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188A" w14:textId="553E4954" w:rsidR="00D31773" w:rsidRPr="00EF413C" w:rsidRDefault="0081591C" w:rsidP="00D31773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11D700EBD97441B6A8F05FAD5895B99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C200B">
            <w:rPr>
              <w:rFonts w:ascii="Calibri" w:hAnsi="Calibri" w:cs="Calibri"/>
              <w:color w:val="auto"/>
            </w:rPr>
            <w:t>Communities of Excellence—</w:t>
          </w:r>
          <w:r w:rsidR="0057301A">
            <w:rPr>
              <w:rFonts w:ascii="Calibri" w:hAnsi="Calibri" w:cs="Calibri"/>
              <w:color w:val="auto"/>
            </w:rPr>
            <w:t>Priority Group Landscape Mapping</w:t>
          </w:r>
        </w:sdtContent>
      </w:sdt>
    </w:p>
    <w:p w14:paraId="6B795C5E" w14:textId="77777777" w:rsidR="00D31773" w:rsidRDefault="00D31773" w:rsidP="00D31773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5229"/>
        <w:gridCol w:w="16651"/>
      </w:tblGrid>
      <w:tr w:rsidR="00D31773" w:rsidRPr="00E9708B" w14:paraId="71BEA02E" w14:textId="77777777" w:rsidTr="00511963">
        <w:trPr>
          <w:trHeight w:val="454"/>
          <w:tblHeader/>
        </w:trPr>
        <w:tc>
          <w:tcPr>
            <w:tcW w:w="1195" w:type="pct"/>
          </w:tcPr>
          <w:p w14:paraId="29D9741E" w14:textId="77777777" w:rsidR="00D31773" w:rsidRPr="00E9708B" w:rsidRDefault="00D31773" w:rsidP="00511963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16486104" w14:textId="77777777" w:rsidR="00D31773" w:rsidRPr="00E9708B" w:rsidRDefault="0081591C" w:rsidP="00511963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31E64AB0218C436EB5FCA7F42D62ECC3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31773">
                  <w:rPr>
                    <w:rStyle w:val="PlaceholderText"/>
                  </w:rPr>
                  <w:t>Click here and select d</w:t>
                </w:r>
                <w:r w:rsidR="00D31773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31773" w:rsidRPr="00E9708B" w14:paraId="155DC958" w14:textId="77777777" w:rsidTr="00511963">
        <w:trPr>
          <w:trHeight w:val="454"/>
        </w:trPr>
        <w:tc>
          <w:tcPr>
            <w:tcW w:w="1195" w:type="pct"/>
          </w:tcPr>
          <w:p w14:paraId="3913FAB9" w14:textId="77777777" w:rsidR="00D31773" w:rsidRPr="00E9708B" w:rsidRDefault="00D31773" w:rsidP="00511963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4E866858" w14:textId="5DD9DA7E" w:rsidR="00D31773" w:rsidRPr="00E9708B" w:rsidRDefault="0081591C" w:rsidP="0051196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8FC327411F54D5282E53BBE73823659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C021E5">
                  <w:rPr>
                    <w:rFonts w:cs="Calibri"/>
                  </w:rPr>
                  <w:t>Kendelle Parsons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Author will automatically populate based on document properties</w:t>
            </w:r>
            <w:r w:rsidR="0095492E">
              <w:rPr>
                <w:rStyle w:val="InstructionsChar"/>
              </w:rPr>
              <w:t>—replace if required</w:t>
            </w:r>
          </w:p>
        </w:tc>
      </w:tr>
      <w:tr w:rsidR="00D31773" w:rsidRPr="00E9708B" w14:paraId="39D9A5BB" w14:textId="77777777" w:rsidTr="00511963">
        <w:trPr>
          <w:trHeight w:val="454"/>
        </w:trPr>
        <w:tc>
          <w:tcPr>
            <w:tcW w:w="1195" w:type="pct"/>
          </w:tcPr>
          <w:p w14:paraId="4A01F27C" w14:textId="77777777" w:rsidR="00D31773" w:rsidRPr="00E9708B" w:rsidRDefault="00D31773" w:rsidP="0051196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47C05DC2" w14:textId="5D04E729" w:rsidR="00D31773" w:rsidRPr="00E9708B" w:rsidRDefault="0081591C" w:rsidP="00511963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AC1DDE20106E46568EAC45811283A02A"/>
                </w:placeholder>
                <w:temporary/>
                <w:showingPlcHdr/>
              </w:sdtPr>
              <w:sdtEndPr/>
              <w:sdtContent>
                <w:r w:rsidR="00D31773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31773" w:rsidRPr="72284B35">
              <w:rPr>
                <w:rFonts w:eastAsia="Calibri Light" w:cs="Calibri Light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511963">
              <w:rPr>
                <w:rStyle w:val="InstructionsChar"/>
              </w:rPr>
              <w:t>this document</w:t>
            </w:r>
          </w:p>
        </w:tc>
      </w:tr>
      <w:tr w:rsidR="00D31773" w:rsidRPr="00E9708B" w14:paraId="1CD6E416" w14:textId="77777777" w:rsidTr="00511963">
        <w:trPr>
          <w:trHeight w:val="454"/>
        </w:trPr>
        <w:tc>
          <w:tcPr>
            <w:tcW w:w="1195" w:type="pct"/>
          </w:tcPr>
          <w:p w14:paraId="6DB7D0FF" w14:textId="77777777" w:rsidR="00D31773" w:rsidRPr="530804D8" w:rsidRDefault="00D31773" w:rsidP="0051196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3FD9AD37" w14:textId="77777777" w:rsidR="00D31773" w:rsidRDefault="0081591C" w:rsidP="0051196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666D1D0B003B4E76A22972BB6CBF2761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CA5B59">
                  <w:rPr>
                    <w:rFonts w:cs="Calibri"/>
                  </w:rPr>
                  <w:t>Draft</w:t>
                </w:r>
              </w:sdtContent>
            </w:sdt>
            <w:r w:rsidR="00D31773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DDCB6F6FE04F47749EFB0E8BB0DC0AF9"/>
                </w:placeholder>
                <w:text/>
              </w:sdtPr>
              <w:sdtEndPr/>
              <w:sdtContent>
                <w:r w:rsidR="00CA5B59">
                  <w:rPr>
                    <w:rFonts w:cs="Calibri"/>
                  </w:rPr>
                  <w:t>001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7AF8CFF1" w14:textId="77777777" w:rsidR="00D31773" w:rsidRDefault="00D31773" w:rsidP="00D31773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5229"/>
        <w:gridCol w:w="16651"/>
      </w:tblGrid>
      <w:tr w:rsidR="00D31773" w:rsidRPr="00E9708B" w14:paraId="73274348" w14:textId="77777777" w:rsidTr="00511963">
        <w:trPr>
          <w:trHeight w:val="454"/>
        </w:trPr>
        <w:tc>
          <w:tcPr>
            <w:tcW w:w="1195" w:type="pct"/>
          </w:tcPr>
          <w:p w14:paraId="364E5A58" w14:textId="77777777" w:rsidR="00D31773" w:rsidRPr="72284B35" w:rsidRDefault="00D31773" w:rsidP="00511963">
            <w:pPr>
              <w:pStyle w:val="BodyText"/>
              <w:rPr>
                <w:rFonts w:eastAsia="Calibri" w:cs="Calibri"/>
                <w:b/>
              </w:rPr>
            </w:pPr>
            <w:r w:rsidRPr="00404F68">
              <w:rPr>
                <w:rFonts w:asciiTheme="majorHAnsi" w:hAnsiTheme="majorHAnsi"/>
                <w:b/>
                <w:i/>
                <w:color w:val="1E6DB6" w:themeColor="accent1"/>
                <w:sz w:val="20"/>
                <w:szCs w:val="20"/>
              </w:rPr>
              <w:t>How to use this template</w:t>
            </w:r>
          </w:p>
        </w:tc>
        <w:tc>
          <w:tcPr>
            <w:tcW w:w="3805" w:type="pct"/>
          </w:tcPr>
          <w:p w14:paraId="6A137A61" w14:textId="6B3BA90E" w:rsidR="00A37B65" w:rsidRDefault="00D31773" w:rsidP="00511963">
            <w:pPr>
              <w:pStyle w:val="Instructions"/>
            </w:pPr>
            <w:r>
              <w:t>This template</w:t>
            </w:r>
            <w:r w:rsidR="0057301A">
              <w:t xml:space="preserve"> </w:t>
            </w:r>
            <w:r w:rsidR="009D535B">
              <w:t xml:space="preserve">will help you </w:t>
            </w:r>
            <w:r w:rsidR="00DA65CB">
              <w:t>map t</w:t>
            </w:r>
            <w:r w:rsidR="00610122">
              <w:t xml:space="preserve">he populations in your community who </w:t>
            </w:r>
            <w:r w:rsidR="00FA7F3E">
              <w:t xml:space="preserve">may </w:t>
            </w:r>
            <w:r w:rsidR="0081591C">
              <w:t>experience healthcare vulnerability</w:t>
            </w:r>
            <w:r w:rsidR="00E93CAF">
              <w:t xml:space="preserve"> or</w:t>
            </w:r>
            <w:r w:rsidR="0081591C">
              <w:t xml:space="preserve"> be</w:t>
            </w:r>
            <w:r w:rsidR="00E93CAF">
              <w:t xml:space="preserve"> </w:t>
            </w:r>
            <w:r w:rsidR="00FA7F3E">
              <w:t>underserved by the health system</w:t>
            </w:r>
            <w:r w:rsidR="001B1CD8">
              <w:t xml:space="preserve">, or at risk of being </w:t>
            </w:r>
            <w:r w:rsidR="00E93CAF">
              <w:t>left behind</w:t>
            </w:r>
            <w:r w:rsidR="009F5662">
              <w:t xml:space="preserve"> when shifting to digital health technologies. These </w:t>
            </w:r>
            <w:r w:rsidR="007A523F">
              <w:t>sub-populations, or priority groups,</w:t>
            </w:r>
            <w:r w:rsidR="008F37A7">
              <w:t xml:space="preserve"> will need targeted engagement activities</w:t>
            </w:r>
            <w:r w:rsidR="001C1E39">
              <w:t xml:space="preserve"> to help </w:t>
            </w:r>
            <w:r w:rsidR="00066CCA">
              <w:t xml:space="preserve">them be included, </w:t>
            </w:r>
            <w:r w:rsidR="00A953B3">
              <w:t>engaged, and supporte</w:t>
            </w:r>
            <w:r w:rsidR="00A34F76">
              <w:t xml:space="preserve">d during project initiatives. </w:t>
            </w:r>
          </w:p>
          <w:p w14:paraId="01B39075" w14:textId="2EC11208" w:rsidR="00AE41E7" w:rsidRDefault="00404F68" w:rsidP="00511963">
            <w:pPr>
              <w:pStyle w:val="Instructions"/>
            </w:pPr>
            <w:r>
              <w:t>Remove</w:t>
            </w:r>
            <w:r w:rsidR="00D31773">
              <w:t xml:space="preserve"> instructions and examples in blue italics and </w:t>
            </w:r>
            <w:r>
              <w:t xml:space="preserve">adapt to make fit for purpose for your </w:t>
            </w:r>
            <w:r w:rsidR="00E63401">
              <w:t>Community of Excellence (</w:t>
            </w:r>
            <w:proofErr w:type="spellStart"/>
            <w:r w:rsidR="00E63401">
              <w:t>CoE</w:t>
            </w:r>
            <w:proofErr w:type="spellEnd"/>
            <w:r w:rsidR="00E63401">
              <w:t>)</w:t>
            </w:r>
            <w:r>
              <w:t xml:space="preserve"> project</w:t>
            </w:r>
            <w:r w:rsidR="00D31773">
              <w:t>.</w:t>
            </w:r>
          </w:p>
          <w:p w14:paraId="76ECBD4E" w14:textId="79C47B1A" w:rsidR="00D31773" w:rsidRPr="005C1924" w:rsidRDefault="00D31773" w:rsidP="00511963">
            <w:pPr>
              <w:pStyle w:val="Instructions"/>
            </w:pPr>
            <w:r>
              <w:t xml:space="preserve"> </w:t>
            </w:r>
            <w:r w:rsidR="00404F68">
              <w:t>To remove this</w:t>
            </w:r>
            <w:r>
              <w:t xml:space="preserve"> ‘How to use’ section right-click on the </w:t>
            </w:r>
            <w:r>
              <w:rPr>
                <w:noProof/>
              </w:rPr>
              <w:drawing>
                <wp:inline distT="0" distB="0" distL="0" distR="0" wp14:anchorId="67E42A1E" wp14:editId="3730B244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</w:t>
            </w:r>
            <w:r w:rsidR="00404F68">
              <w:t>e top left corner of this section</w:t>
            </w:r>
            <w:r>
              <w:t xml:space="preserve"> and select ‘Delete Table’.</w:t>
            </w:r>
          </w:p>
        </w:tc>
      </w:tr>
      <w:bookmarkEnd w:id="0"/>
    </w:tbl>
    <w:p w14:paraId="444D1B5D" w14:textId="77777777" w:rsidR="00D31773" w:rsidRPr="00E9708B" w:rsidRDefault="00D31773" w:rsidP="00D31773">
      <w:pPr>
        <w:pStyle w:val="BodyText"/>
        <w:rPr>
          <w:rFonts w:cs="Calibri"/>
        </w:rPr>
      </w:pPr>
    </w:p>
    <w:p w14:paraId="5D1FA283" w14:textId="735A0949" w:rsidR="005B3605" w:rsidRPr="00134BB6" w:rsidRDefault="00327235" w:rsidP="005B3605">
      <w:pPr>
        <w:pStyle w:val="Heading1unnumbered"/>
        <w:pBdr>
          <w:top w:val="single" w:sz="4" w:space="2" w:color="auto"/>
        </w:pBdr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</w:pPr>
      <w:r w:rsidRPr="00134BB6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Why create a</w:t>
      </w:r>
      <w:r w:rsidR="001C350A" w:rsidRPr="00134BB6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 xml:space="preserve"> priority group landscape mapping?</w:t>
      </w:r>
    </w:p>
    <w:p w14:paraId="6310BC1A" w14:textId="24A7FC7C" w:rsidR="009D2129" w:rsidRPr="00134BB6" w:rsidRDefault="002A3B1D" w:rsidP="00245FF3">
      <w:pPr>
        <w:pStyle w:val="BodyText"/>
        <w:rPr>
          <w:i/>
          <w:color w:val="1E6DB6" w:themeColor="accent1"/>
          <w:sz w:val="20"/>
        </w:rPr>
      </w:pPr>
      <w:r w:rsidRPr="00134BB6">
        <w:rPr>
          <w:i/>
          <w:color w:val="1E6DB6" w:themeColor="accent1"/>
          <w:sz w:val="20"/>
        </w:rPr>
        <w:t>Certain</w:t>
      </w:r>
      <w:r w:rsidR="00D06F35">
        <w:rPr>
          <w:i/>
          <w:color w:val="1E6DB6" w:themeColor="accent1"/>
          <w:sz w:val="20"/>
        </w:rPr>
        <w:t xml:space="preserve"> priority</w:t>
      </w:r>
      <w:r w:rsidRPr="00134BB6">
        <w:rPr>
          <w:i/>
          <w:color w:val="1E6DB6" w:themeColor="accent1"/>
          <w:sz w:val="20"/>
        </w:rPr>
        <w:t xml:space="preserve"> </w:t>
      </w:r>
      <w:r w:rsidR="00FF394C" w:rsidRPr="00134BB6">
        <w:rPr>
          <w:i/>
          <w:color w:val="1E6DB6" w:themeColor="accent1"/>
          <w:sz w:val="20"/>
        </w:rPr>
        <w:t>groups</w:t>
      </w:r>
      <w:r w:rsidRPr="00134BB6">
        <w:rPr>
          <w:i/>
          <w:color w:val="1E6DB6" w:themeColor="accent1"/>
          <w:sz w:val="20"/>
        </w:rPr>
        <w:t xml:space="preserve"> in your community </w:t>
      </w:r>
      <w:r w:rsidR="0081591C">
        <w:rPr>
          <w:i/>
          <w:color w:val="1E6DB6" w:themeColor="accent1"/>
          <w:sz w:val="20"/>
        </w:rPr>
        <w:t xml:space="preserve">may </w:t>
      </w:r>
      <w:r w:rsidR="0081591C" w:rsidRPr="0081591C">
        <w:rPr>
          <w:i/>
          <w:color w:val="1E6DB6" w:themeColor="accent1"/>
          <w:sz w:val="20"/>
        </w:rPr>
        <w:t>experience healthcare vulnerability</w:t>
      </w:r>
      <w:r w:rsidR="0081591C">
        <w:rPr>
          <w:i/>
          <w:color w:val="1E6DB6" w:themeColor="accent1"/>
          <w:sz w:val="20"/>
        </w:rPr>
        <w:t xml:space="preserve"> more</w:t>
      </w:r>
      <w:r w:rsidRPr="00134BB6">
        <w:rPr>
          <w:i/>
          <w:color w:val="1E6DB6" w:themeColor="accent1"/>
          <w:sz w:val="20"/>
        </w:rPr>
        <w:t xml:space="preserve"> than others </w:t>
      </w:r>
      <w:r w:rsidR="00381E7A" w:rsidRPr="00134BB6">
        <w:rPr>
          <w:i/>
          <w:color w:val="1E6DB6" w:themeColor="accent1"/>
          <w:sz w:val="20"/>
        </w:rPr>
        <w:t>because of factors such as their health status</w:t>
      </w:r>
      <w:r w:rsidR="00B6785B" w:rsidRPr="00134BB6">
        <w:rPr>
          <w:i/>
          <w:color w:val="1E6DB6" w:themeColor="accent1"/>
          <w:sz w:val="20"/>
        </w:rPr>
        <w:t xml:space="preserve"> and existing conditions</w:t>
      </w:r>
      <w:r w:rsidR="00381E7A" w:rsidRPr="00134BB6">
        <w:rPr>
          <w:i/>
          <w:color w:val="1E6DB6" w:themeColor="accent1"/>
          <w:sz w:val="20"/>
        </w:rPr>
        <w:t xml:space="preserve">, </w:t>
      </w:r>
      <w:r w:rsidR="009B3608" w:rsidRPr="00134BB6">
        <w:rPr>
          <w:i/>
          <w:color w:val="1E6DB6" w:themeColor="accent1"/>
          <w:sz w:val="20"/>
        </w:rPr>
        <w:t>risk factors, age, location</w:t>
      </w:r>
      <w:r w:rsidR="00B6785B" w:rsidRPr="00134BB6">
        <w:rPr>
          <w:i/>
          <w:color w:val="1E6DB6" w:themeColor="accent1"/>
          <w:sz w:val="20"/>
        </w:rPr>
        <w:t xml:space="preserve">, </w:t>
      </w:r>
      <w:r w:rsidR="00D301DE" w:rsidRPr="00134BB6">
        <w:rPr>
          <w:i/>
          <w:color w:val="1E6DB6" w:themeColor="accent1"/>
          <w:sz w:val="20"/>
        </w:rPr>
        <w:t xml:space="preserve">socioeconomic status, cultural and </w:t>
      </w:r>
      <w:r w:rsidR="00B6785B" w:rsidRPr="00134BB6">
        <w:rPr>
          <w:i/>
          <w:color w:val="1E6DB6" w:themeColor="accent1"/>
          <w:sz w:val="20"/>
        </w:rPr>
        <w:t xml:space="preserve">language barriers, etc. </w:t>
      </w:r>
      <w:r w:rsidR="004A2CF3" w:rsidRPr="00134BB6">
        <w:rPr>
          <w:i/>
          <w:color w:val="1E6DB6" w:themeColor="accent1"/>
          <w:sz w:val="20"/>
        </w:rPr>
        <w:t xml:space="preserve">These groups may </w:t>
      </w:r>
      <w:r w:rsidR="004A71F7" w:rsidRPr="00134BB6">
        <w:rPr>
          <w:i/>
          <w:color w:val="1E6DB6" w:themeColor="accent1"/>
          <w:sz w:val="20"/>
        </w:rPr>
        <w:t>already</w:t>
      </w:r>
      <w:r w:rsidR="0070240A" w:rsidRPr="00134BB6">
        <w:rPr>
          <w:i/>
          <w:color w:val="1E6DB6" w:themeColor="accent1"/>
          <w:sz w:val="20"/>
        </w:rPr>
        <w:t xml:space="preserve"> be </w:t>
      </w:r>
      <w:r w:rsidR="004A2CF3" w:rsidRPr="00134BB6">
        <w:rPr>
          <w:i/>
          <w:color w:val="1E6DB6" w:themeColor="accent1"/>
          <w:sz w:val="20"/>
        </w:rPr>
        <w:t>underserved by the health system</w:t>
      </w:r>
      <w:r w:rsidR="0070240A" w:rsidRPr="00134BB6">
        <w:rPr>
          <w:i/>
          <w:color w:val="1E6DB6" w:themeColor="accent1"/>
          <w:sz w:val="20"/>
        </w:rPr>
        <w:t xml:space="preserve">, or risk being left behind when widespread changes (such as </w:t>
      </w:r>
      <w:r w:rsidR="00772E7F" w:rsidRPr="00134BB6">
        <w:rPr>
          <w:i/>
          <w:color w:val="1E6DB6" w:themeColor="accent1"/>
          <w:sz w:val="20"/>
        </w:rPr>
        <w:t>uptake of digital health technologies)</w:t>
      </w:r>
      <w:r w:rsidR="00132F15" w:rsidRPr="00134BB6">
        <w:rPr>
          <w:i/>
          <w:color w:val="1E6DB6" w:themeColor="accent1"/>
          <w:sz w:val="20"/>
        </w:rPr>
        <w:t xml:space="preserve"> are implemented. </w:t>
      </w:r>
    </w:p>
    <w:p w14:paraId="73CCAA4A" w14:textId="126C3C1A" w:rsidR="00315E7A" w:rsidRPr="00134BB6" w:rsidRDefault="00351E7B" w:rsidP="00245FF3">
      <w:pPr>
        <w:pStyle w:val="BodyText"/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Mapping a</w:t>
      </w:r>
      <w:r w:rsidR="00C003BD" w:rsidRPr="00134BB6">
        <w:rPr>
          <w:i/>
          <w:color w:val="1E6DB6" w:themeColor="accent1"/>
          <w:sz w:val="20"/>
        </w:rPr>
        <w:t xml:space="preserve"> priority group landscape is the starting point </w:t>
      </w:r>
      <w:r w:rsidR="001A691B" w:rsidRPr="00134BB6">
        <w:rPr>
          <w:i/>
          <w:color w:val="1E6DB6" w:themeColor="accent1"/>
          <w:sz w:val="20"/>
        </w:rPr>
        <w:t xml:space="preserve">to help you identify and understand the </w:t>
      </w:r>
      <w:r w:rsidR="00C003BD" w:rsidRPr="00134BB6">
        <w:rPr>
          <w:i/>
          <w:color w:val="1E6DB6" w:themeColor="accent1"/>
          <w:sz w:val="20"/>
        </w:rPr>
        <w:t>vulnerable/high needs/at-risk groups in your community</w:t>
      </w:r>
      <w:r w:rsidR="006558E5" w:rsidRPr="00134BB6">
        <w:rPr>
          <w:i/>
          <w:color w:val="1E6DB6" w:themeColor="accent1"/>
          <w:sz w:val="20"/>
        </w:rPr>
        <w:t xml:space="preserve"> and how to </w:t>
      </w:r>
      <w:r>
        <w:rPr>
          <w:i/>
          <w:color w:val="1E6DB6" w:themeColor="accent1"/>
          <w:sz w:val="20"/>
        </w:rPr>
        <w:t>engage with</w:t>
      </w:r>
      <w:r w:rsidR="006558E5" w:rsidRPr="00134BB6">
        <w:rPr>
          <w:i/>
          <w:color w:val="1E6DB6" w:themeColor="accent1"/>
          <w:sz w:val="20"/>
        </w:rPr>
        <w:t xml:space="preserve"> them</w:t>
      </w:r>
      <w:r w:rsidR="00452028" w:rsidRPr="00134BB6">
        <w:rPr>
          <w:i/>
          <w:color w:val="1E6DB6" w:themeColor="accent1"/>
          <w:sz w:val="20"/>
        </w:rPr>
        <w:t xml:space="preserve">. From there, you can </w:t>
      </w:r>
      <w:r w:rsidR="001A691B" w:rsidRPr="00134BB6">
        <w:rPr>
          <w:i/>
          <w:color w:val="1E6DB6" w:themeColor="accent1"/>
          <w:sz w:val="20"/>
        </w:rPr>
        <w:t xml:space="preserve">work out how </w:t>
      </w:r>
      <w:r w:rsidR="005760B2">
        <w:rPr>
          <w:i/>
          <w:color w:val="1E6DB6" w:themeColor="accent1"/>
          <w:sz w:val="20"/>
        </w:rPr>
        <w:t xml:space="preserve">to </w:t>
      </w:r>
      <w:r w:rsidR="00D0534D" w:rsidRPr="00134BB6">
        <w:rPr>
          <w:i/>
          <w:color w:val="1E6DB6" w:themeColor="accent1"/>
          <w:sz w:val="20"/>
        </w:rPr>
        <w:t xml:space="preserve">ensure these groups </w:t>
      </w:r>
      <w:r w:rsidR="00D470F1" w:rsidRPr="00134BB6">
        <w:rPr>
          <w:i/>
          <w:color w:val="1E6DB6" w:themeColor="accent1"/>
          <w:sz w:val="20"/>
        </w:rPr>
        <w:t xml:space="preserve">benefit from the </w:t>
      </w:r>
      <w:proofErr w:type="spellStart"/>
      <w:r w:rsidR="00D470F1" w:rsidRPr="00134BB6">
        <w:rPr>
          <w:i/>
          <w:color w:val="1E6DB6" w:themeColor="accent1"/>
          <w:sz w:val="20"/>
        </w:rPr>
        <w:t>CoE</w:t>
      </w:r>
      <w:proofErr w:type="spellEnd"/>
      <w:r w:rsidR="00D470F1" w:rsidRPr="00134BB6">
        <w:rPr>
          <w:i/>
          <w:color w:val="1E6DB6" w:themeColor="accent1"/>
          <w:sz w:val="20"/>
        </w:rPr>
        <w:t xml:space="preserve"> project and are included, supported, and </w:t>
      </w:r>
      <w:r w:rsidR="008E0BD0" w:rsidRPr="00134BB6">
        <w:rPr>
          <w:i/>
          <w:color w:val="1E6DB6" w:themeColor="accent1"/>
          <w:sz w:val="20"/>
        </w:rPr>
        <w:t>engaged through</w:t>
      </w:r>
      <w:r w:rsidR="00DF3671" w:rsidRPr="00134BB6">
        <w:rPr>
          <w:i/>
          <w:color w:val="1E6DB6" w:themeColor="accent1"/>
          <w:sz w:val="20"/>
        </w:rPr>
        <w:t>out</w:t>
      </w:r>
      <w:r w:rsidR="008E0BD0" w:rsidRPr="00134BB6">
        <w:rPr>
          <w:i/>
          <w:color w:val="1E6DB6" w:themeColor="accent1"/>
          <w:sz w:val="20"/>
        </w:rPr>
        <w:t xml:space="preserve"> project initiatives</w:t>
      </w:r>
      <w:r w:rsidR="00596D31" w:rsidRPr="00134BB6">
        <w:rPr>
          <w:i/>
          <w:color w:val="1E6DB6" w:themeColor="accent1"/>
          <w:sz w:val="20"/>
        </w:rPr>
        <w:t xml:space="preserve">. </w:t>
      </w:r>
    </w:p>
    <w:p w14:paraId="23001C12" w14:textId="77777777" w:rsidR="00344605" w:rsidRDefault="00344605"/>
    <w:p w14:paraId="220C4E0A" w14:textId="51533FFF" w:rsidR="00CA5B59" w:rsidRDefault="00D31773" w:rsidP="00343F82">
      <w:r>
        <w:br w:type="page"/>
      </w:r>
    </w:p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3097"/>
        <w:gridCol w:w="3097"/>
        <w:gridCol w:w="3097"/>
        <w:gridCol w:w="3096"/>
        <w:gridCol w:w="3096"/>
        <w:gridCol w:w="3096"/>
        <w:gridCol w:w="3096"/>
      </w:tblGrid>
      <w:tr w:rsidR="003618D0" w14:paraId="43BD6E75" w14:textId="77777777" w:rsidTr="00457E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vAlign w:val="center"/>
          </w:tcPr>
          <w:p w14:paraId="4D1A96E5" w14:textId="53D90551" w:rsidR="003618D0" w:rsidRPr="001D67B0" w:rsidRDefault="003618D0" w:rsidP="003618D0">
            <w:r w:rsidRPr="00D27B4D">
              <w:rPr>
                <w:rFonts w:asciiTheme="majorHAnsi" w:eastAsia="Times New Roman" w:hAnsiTheme="majorHAnsi" w:cstheme="majorHAnsi"/>
              </w:rPr>
              <w:lastRenderedPageBreak/>
              <w:t xml:space="preserve">Priority groups </w:t>
            </w:r>
          </w:p>
        </w:tc>
        <w:tc>
          <w:tcPr>
            <w:tcW w:w="714" w:type="pct"/>
            <w:vAlign w:val="center"/>
          </w:tcPr>
          <w:p w14:paraId="101BB10D" w14:textId="47ADE4D1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7B4D">
              <w:rPr>
                <w:rFonts w:asciiTheme="majorHAnsi" w:eastAsia="Times New Roman" w:hAnsiTheme="majorHAnsi" w:cstheme="majorHAnsi"/>
              </w:rPr>
              <w:t>Population demographics</w:t>
            </w:r>
          </w:p>
        </w:tc>
        <w:tc>
          <w:tcPr>
            <w:tcW w:w="714" w:type="pct"/>
            <w:vAlign w:val="center"/>
          </w:tcPr>
          <w:p w14:paraId="41FAA6D7" w14:textId="22AA5647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7B4D">
              <w:rPr>
                <w:rFonts w:asciiTheme="majorHAnsi" w:eastAsia="Times New Roman" w:hAnsiTheme="majorHAnsi" w:cstheme="majorHAnsi"/>
              </w:rPr>
              <w:t>Who are they likely to interact with (healthcare /social wellbeing)?</w:t>
            </w:r>
          </w:p>
        </w:tc>
        <w:tc>
          <w:tcPr>
            <w:tcW w:w="714" w:type="pct"/>
            <w:vAlign w:val="center"/>
          </w:tcPr>
          <w:p w14:paraId="12619C58" w14:textId="7BBCB8DB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7B4D">
              <w:rPr>
                <w:rFonts w:asciiTheme="majorHAnsi" w:eastAsia="Times New Roman" w:hAnsiTheme="majorHAnsi" w:cstheme="majorHAnsi"/>
              </w:rPr>
              <w:t xml:space="preserve">What existing digital health initiatives </w:t>
            </w:r>
            <w:r>
              <w:rPr>
                <w:rFonts w:asciiTheme="majorHAnsi" w:eastAsia="Times New Roman" w:hAnsiTheme="majorHAnsi" w:cstheme="majorHAnsi"/>
              </w:rPr>
              <w:t>are there in the region</w:t>
            </w:r>
            <w:r w:rsidRPr="00D27B4D">
              <w:rPr>
                <w:rFonts w:asciiTheme="majorHAnsi" w:eastAsia="Times New Roman" w:hAnsiTheme="majorHAnsi" w:cstheme="majorHAnsi"/>
              </w:rPr>
              <w:t>?</w:t>
            </w:r>
          </w:p>
        </w:tc>
        <w:tc>
          <w:tcPr>
            <w:tcW w:w="714" w:type="pct"/>
            <w:vAlign w:val="center"/>
          </w:tcPr>
          <w:p w14:paraId="187DB01D" w14:textId="77777777" w:rsidR="003618D0" w:rsidRPr="00D27B4D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b w:val="0"/>
                <w:bCs w:val="0"/>
              </w:rPr>
            </w:pPr>
            <w:r w:rsidRPr="00D27B4D">
              <w:rPr>
                <w:rFonts w:asciiTheme="majorHAnsi" w:eastAsia="Times New Roman" w:hAnsiTheme="majorHAnsi" w:cstheme="majorHAnsi"/>
              </w:rPr>
              <w:t>What CHALLENGES</w:t>
            </w:r>
          </w:p>
          <w:p w14:paraId="79813030" w14:textId="120CAC50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7B4D">
              <w:rPr>
                <w:rFonts w:asciiTheme="majorHAnsi" w:eastAsia="Times New Roman" w:hAnsiTheme="majorHAnsi" w:cstheme="majorHAnsi"/>
              </w:rPr>
              <w:t>have been identified?</w:t>
            </w:r>
          </w:p>
        </w:tc>
        <w:tc>
          <w:tcPr>
            <w:tcW w:w="714" w:type="pct"/>
            <w:vAlign w:val="center"/>
          </w:tcPr>
          <w:p w14:paraId="4FBF5894" w14:textId="0B3B2B31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b w:val="0"/>
                <w:bCs w:val="0"/>
              </w:rPr>
            </w:pPr>
            <w:r w:rsidRPr="00D27B4D">
              <w:rPr>
                <w:rFonts w:asciiTheme="majorHAnsi" w:eastAsia="Times New Roman" w:hAnsiTheme="majorHAnsi" w:cstheme="majorHAnsi"/>
              </w:rPr>
              <w:t>OPPORTUNITIES</w:t>
            </w:r>
          </w:p>
          <w:p w14:paraId="640D390A" w14:textId="7AB5FBC8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HAnsi" w:eastAsia="Times New Roman" w:hAnsiTheme="majorHAnsi" w:cstheme="majorHAnsi"/>
              </w:rPr>
              <w:t>—are there any barriers?</w:t>
            </w:r>
          </w:p>
        </w:tc>
        <w:tc>
          <w:tcPr>
            <w:tcW w:w="714" w:type="pct"/>
            <w:vAlign w:val="center"/>
          </w:tcPr>
          <w:p w14:paraId="1163FBBE" w14:textId="32891594" w:rsidR="003618D0" w:rsidRDefault="003618D0" w:rsidP="00361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7B4D">
              <w:rPr>
                <w:rFonts w:asciiTheme="majorHAnsi" w:eastAsia="Times New Roman" w:hAnsiTheme="majorHAnsi" w:cstheme="majorHAnsi"/>
              </w:rPr>
              <w:t>Other considerations</w:t>
            </w:r>
          </w:p>
        </w:tc>
      </w:tr>
      <w:tr w:rsidR="003618D0" w14:paraId="5AB15A8D" w14:textId="77777777" w:rsidTr="00457E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vAlign w:val="center"/>
          </w:tcPr>
          <w:p w14:paraId="500D9439" w14:textId="5B298AC7" w:rsidR="003618D0" w:rsidRPr="0078298E" w:rsidRDefault="003618D0" w:rsidP="003618D0">
            <w:pPr>
              <w:pStyle w:val="Instructions"/>
              <w:rPr>
                <w:b/>
                <w:bCs w:val="0"/>
              </w:rPr>
            </w:pPr>
            <w:r w:rsidRPr="0078298E">
              <w:rPr>
                <w:b/>
                <w:bCs w:val="0"/>
              </w:rPr>
              <w:t>Priority group (target audience) for targeted engagement activities.</w:t>
            </w:r>
          </w:p>
          <w:p w14:paraId="63BDE715" w14:textId="77777777" w:rsidR="0078298E" w:rsidRPr="0078298E" w:rsidRDefault="0078298E" w:rsidP="003618D0">
            <w:pPr>
              <w:pStyle w:val="Instructions"/>
              <w:rPr>
                <w:b/>
                <w:bCs w:val="0"/>
              </w:rPr>
            </w:pPr>
          </w:p>
          <w:p w14:paraId="55434E74" w14:textId="33FC3728" w:rsidR="003618D0" w:rsidRPr="0078298E" w:rsidRDefault="003618D0" w:rsidP="003618D0">
            <w:pPr>
              <w:pStyle w:val="Instructions"/>
              <w:rPr>
                <w:b/>
                <w:bCs w:val="0"/>
              </w:rPr>
            </w:pPr>
            <w:r w:rsidRPr="0078298E">
              <w:rPr>
                <w:b/>
                <w:bCs w:val="0"/>
              </w:rPr>
              <w:t>E.g., Aboriginal and Torres Strait Islander peoples</w:t>
            </w:r>
          </w:p>
        </w:tc>
        <w:tc>
          <w:tcPr>
            <w:tcW w:w="714" w:type="pct"/>
            <w:vAlign w:val="center"/>
          </w:tcPr>
          <w:p w14:paraId="6DDCDB4F" w14:textId="5EBB555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Briefly summarise key demographic information about this priority group.</w:t>
            </w:r>
          </w:p>
          <w:p w14:paraId="53C5C771" w14:textId="7777777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2258AB7" w14:textId="4CD66779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E.g., They make up X% of the region’s population; the median age is X years; any notable differences from the region’s average demographics.</w:t>
            </w:r>
          </w:p>
        </w:tc>
        <w:tc>
          <w:tcPr>
            <w:tcW w:w="714" w:type="pct"/>
            <w:vAlign w:val="center"/>
          </w:tcPr>
          <w:p w14:paraId="584C7DDF" w14:textId="658115E9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What community or healthcare provider organisations are this group likely to </w:t>
            </w:r>
            <w:proofErr w:type="gramStart"/>
            <w:r>
              <w:t>come in contact with</w:t>
            </w:r>
            <w:proofErr w:type="gramEnd"/>
            <w:r>
              <w:t>?</w:t>
            </w:r>
          </w:p>
          <w:p w14:paraId="24328003" w14:textId="7777777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325D70C" w14:textId="0985C9F4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These organisations may be able to help with outreach, education, and other engagement activities.</w:t>
            </w:r>
          </w:p>
        </w:tc>
        <w:tc>
          <w:tcPr>
            <w:tcW w:w="714" w:type="pct"/>
            <w:vAlign w:val="center"/>
          </w:tcPr>
          <w:p w14:paraId="6CA1455E" w14:textId="3D3B7EF1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Does the community/region have any digital health initiatives in place that target or relate to this priority group?</w:t>
            </w:r>
          </w:p>
          <w:p w14:paraId="17353488" w14:textId="7777777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CB95A78" w14:textId="01EF1C0A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E.g., Provider adoption of My Health Record.</w:t>
            </w:r>
          </w:p>
        </w:tc>
        <w:tc>
          <w:tcPr>
            <w:tcW w:w="714" w:type="pct"/>
            <w:vAlign w:val="center"/>
          </w:tcPr>
          <w:p w14:paraId="4D136CE5" w14:textId="6F2CFECC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What healthcare challenges exist for this priority group?</w:t>
            </w:r>
          </w:p>
          <w:p w14:paraId="2C37DD8F" w14:textId="7777777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2E0AD50" w14:textId="7D456F0C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E.g., Poor communication between providers, especially when clients move between regions.</w:t>
            </w:r>
          </w:p>
        </w:tc>
        <w:tc>
          <w:tcPr>
            <w:tcW w:w="714" w:type="pct"/>
            <w:vAlign w:val="center"/>
          </w:tcPr>
          <w:p w14:paraId="6BC218BE" w14:textId="763B7DC1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What opportunities are there for promoting/encouraging uptake and use of digital health solutions with this priority group?</w:t>
            </w:r>
          </w:p>
          <w:p w14:paraId="635447E7" w14:textId="7777777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03C14C2" w14:textId="6982EC97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Are there any barriers or limitations to leveraging these opportunities?</w:t>
            </w:r>
          </w:p>
          <w:p w14:paraId="481A3D75" w14:textId="6BF500F5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E.g., A community organisation may be well-placed to provide education in digital health literacy, but there may be resistance or lack of resources in that organisation.</w:t>
            </w:r>
          </w:p>
        </w:tc>
        <w:tc>
          <w:tcPr>
            <w:tcW w:w="714" w:type="pct"/>
            <w:vAlign w:val="center"/>
          </w:tcPr>
          <w:p w14:paraId="45474866" w14:textId="3132B6D5" w:rsidR="003618D0" w:rsidRDefault="003618D0" w:rsidP="003618D0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Anything else relevant about this priority group—e.g., healthcare needs, health outcomes, interactions with providers, shifting profile, etc.</w:t>
            </w:r>
          </w:p>
        </w:tc>
      </w:tr>
      <w:tr w:rsidR="003618D0" w14:paraId="30A46AC7" w14:textId="77777777" w:rsidTr="00457E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</w:tcPr>
          <w:p w14:paraId="60EBC9D5" w14:textId="77777777" w:rsidR="003618D0" w:rsidRPr="0078298E" w:rsidRDefault="003618D0" w:rsidP="003618D0">
            <w:pPr>
              <w:rPr>
                <w:b/>
                <w:bCs w:val="0"/>
              </w:rPr>
            </w:pPr>
          </w:p>
        </w:tc>
        <w:tc>
          <w:tcPr>
            <w:tcW w:w="714" w:type="pct"/>
          </w:tcPr>
          <w:p w14:paraId="50AADED3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16BF2DF3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3499C3F0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77165456" w14:textId="5193F7E4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3769E27F" w14:textId="3A4152E8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46331473" w14:textId="75A433F3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618D0" w14:paraId="5BB16FA5" w14:textId="77777777" w:rsidTr="00457E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</w:tcPr>
          <w:p w14:paraId="6B8B8071" w14:textId="77777777" w:rsidR="003618D0" w:rsidRPr="0078298E" w:rsidRDefault="003618D0" w:rsidP="003618D0">
            <w:pPr>
              <w:rPr>
                <w:b/>
                <w:bCs w:val="0"/>
              </w:rPr>
            </w:pPr>
          </w:p>
        </w:tc>
        <w:tc>
          <w:tcPr>
            <w:tcW w:w="714" w:type="pct"/>
          </w:tcPr>
          <w:p w14:paraId="61CB6C54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407C754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4976C22C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6C03F7F6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6F4C7A5F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63FF7ED4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18D0" w14:paraId="28D0EC15" w14:textId="77777777" w:rsidTr="00457E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</w:tcPr>
          <w:p w14:paraId="12648D3F" w14:textId="77777777" w:rsidR="003618D0" w:rsidRPr="0078298E" w:rsidRDefault="003618D0" w:rsidP="003618D0">
            <w:pPr>
              <w:rPr>
                <w:b/>
                <w:bCs w:val="0"/>
              </w:rPr>
            </w:pPr>
          </w:p>
        </w:tc>
        <w:tc>
          <w:tcPr>
            <w:tcW w:w="714" w:type="pct"/>
          </w:tcPr>
          <w:p w14:paraId="368B7770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1F71DD74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6E4975D7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133ABCFB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4F70B709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322AA38B" w14:textId="77777777" w:rsidR="003618D0" w:rsidRDefault="003618D0" w:rsidP="003618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618D0" w14:paraId="2CD4C931" w14:textId="77777777" w:rsidTr="00457E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</w:tcPr>
          <w:p w14:paraId="58E09C38" w14:textId="77777777" w:rsidR="003618D0" w:rsidRPr="0078298E" w:rsidRDefault="003618D0" w:rsidP="003618D0">
            <w:pPr>
              <w:rPr>
                <w:b/>
                <w:bCs w:val="0"/>
              </w:rPr>
            </w:pPr>
          </w:p>
        </w:tc>
        <w:tc>
          <w:tcPr>
            <w:tcW w:w="714" w:type="pct"/>
          </w:tcPr>
          <w:p w14:paraId="3BD6029C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1C2EF497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069F722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0C3AA8A0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4163AA5D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278B7A05" w14:textId="77777777" w:rsidR="003618D0" w:rsidRDefault="003618D0" w:rsidP="00361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EA11675" w14:textId="77777777" w:rsidR="001964B9" w:rsidRDefault="001964B9"/>
    <w:p w14:paraId="74E748E3" w14:textId="77777777" w:rsidR="00327235" w:rsidRDefault="00327235"/>
    <w:sectPr w:rsidR="00327235" w:rsidSect="00457EA4">
      <w:headerReference w:type="default" r:id="rId14"/>
      <w:footerReference w:type="default" r:id="rId15"/>
      <w:pgSz w:w="23811" w:h="16838" w:orient="landscape" w:code="8"/>
      <w:pgMar w:top="992" w:right="992" w:bottom="425" w:left="1134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C8F7C" w14:textId="77777777" w:rsidR="00AA0ABA" w:rsidRDefault="00AA0ABA" w:rsidP="00761525">
      <w:pPr>
        <w:spacing w:after="0"/>
      </w:pPr>
      <w:r>
        <w:separator/>
      </w:r>
    </w:p>
  </w:endnote>
  <w:endnote w:type="continuationSeparator" w:id="0">
    <w:p w14:paraId="2378BE22" w14:textId="77777777" w:rsidR="00AA0ABA" w:rsidRDefault="00AA0ABA" w:rsidP="00761525">
      <w:pPr>
        <w:spacing w:after="0"/>
      </w:pPr>
      <w:r>
        <w:continuationSeparator/>
      </w:r>
    </w:p>
  </w:endnote>
  <w:endnote w:type="continuationNotice" w:id="1">
    <w:p w14:paraId="5587DBCC" w14:textId="77777777" w:rsidR="00AA0ABA" w:rsidRDefault="00AA0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E48B" w14:textId="1C3A24EC" w:rsidR="00A47349" w:rsidRDefault="0081591C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11D700EBD97441B6A8F05FAD5895B99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7301A">
          <w:t>Communities of Excellence—Priority Group Landscape Mapping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9171E" w14:textId="77777777" w:rsidR="00AA0ABA" w:rsidRDefault="00AA0ABA" w:rsidP="00761525">
      <w:pPr>
        <w:spacing w:after="0"/>
      </w:pPr>
      <w:r>
        <w:separator/>
      </w:r>
    </w:p>
  </w:footnote>
  <w:footnote w:type="continuationSeparator" w:id="0">
    <w:p w14:paraId="442C6986" w14:textId="77777777" w:rsidR="00AA0ABA" w:rsidRDefault="00AA0ABA" w:rsidP="00761525">
      <w:pPr>
        <w:spacing w:after="0"/>
      </w:pPr>
      <w:r>
        <w:continuationSeparator/>
      </w:r>
    </w:p>
  </w:footnote>
  <w:footnote w:type="continuationNotice" w:id="1">
    <w:p w14:paraId="7DD7C920" w14:textId="77777777" w:rsidR="00AA0ABA" w:rsidRDefault="00AA0A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91BFE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18CE8A7B" wp14:editId="46A355C4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576380D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C56DF4" wp14:editId="1917EB48">
                                <wp:extent cx="443865" cy="443865"/>
                                <wp:effectExtent l="0" t="0" r="0" b="0"/>
                                <wp:docPr id="5" name="Graphic 5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3513DE4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8CE8A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576380D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8C56DF4" wp14:editId="1917EB48">
                          <wp:extent cx="443865" cy="443865"/>
                          <wp:effectExtent l="0" t="0" r="0" b="0"/>
                          <wp:docPr id="5" name="Graphic 5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3513DE4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EA3A5DC" w14:textId="77777777" w:rsidR="00A47349" w:rsidRDefault="00A47349" w:rsidP="00A47349">
    <w:pPr>
      <w:pStyle w:val="BodyText"/>
      <w:spacing w:after="0"/>
    </w:pPr>
  </w:p>
  <w:p w14:paraId="071EA073" w14:textId="77777777" w:rsidR="00A47349" w:rsidRDefault="00F34CC7" w:rsidP="00A47349">
    <w:pPr>
      <w:pStyle w:val="BodyText"/>
    </w:pPr>
    <w:r>
      <w:rPr>
        <w:noProof/>
      </w:rPr>
      <w:drawing>
        <wp:inline distT="0" distB="0" distL="0" distR="0" wp14:anchorId="031E2C2E" wp14:editId="71C503AF">
          <wp:extent cx="14256000" cy="7890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6000" cy="78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FDFFBE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C35D5F"/>
    <w:multiLevelType w:val="multilevel"/>
    <w:tmpl w:val="3B7C529A"/>
    <w:numStyleLink w:val="Tablenumber"/>
  </w:abstractNum>
  <w:abstractNum w:abstractNumId="2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3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4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7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8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9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0" w15:restartNumberingAfterBreak="0">
    <w:nsid w:val="7E420742"/>
    <w:multiLevelType w:val="multilevel"/>
    <w:tmpl w:val="0B8A1304"/>
    <w:numStyleLink w:val="Tablebullets"/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10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904"/>
    <w:rsid w:val="0000140F"/>
    <w:rsid w:val="000015A4"/>
    <w:rsid w:val="00001FAB"/>
    <w:rsid w:val="00002138"/>
    <w:rsid w:val="00005343"/>
    <w:rsid w:val="00010D90"/>
    <w:rsid w:val="000127B9"/>
    <w:rsid w:val="00013640"/>
    <w:rsid w:val="000136EB"/>
    <w:rsid w:val="00013AA5"/>
    <w:rsid w:val="00015612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66CCA"/>
    <w:rsid w:val="00070933"/>
    <w:rsid w:val="00070BD5"/>
    <w:rsid w:val="00072351"/>
    <w:rsid w:val="00076A9A"/>
    <w:rsid w:val="0008199F"/>
    <w:rsid w:val="00082209"/>
    <w:rsid w:val="00085B83"/>
    <w:rsid w:val="00090D95"/>
    <w:rsid w:val="00094FD9"/>
    <w:rsid w:val="000A1B06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D3066"/>
    <w:rsid w:val="000D5502"/>
    <w:rsid w:val="000E0D5F"/>
    <w:rsid w:val="000E44D0"/>
    <w:rsid w:val="000F07DB"/>
    <w:rsid w:val="000F1461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2619B"/>
    <w:rsid w:val="001261D6"/>
    <w:rsid w:val="0012724C"/>
    <w:rsid w:val="00132F15"/>
    <w:rsid w:val="00133037"/>
    <w:rsid w:val="00134BB6"/>
    <w:rsid w:val="00135511"/>
    <w:rsid w:val="001372E6"/>
    <w:rsid w:val="00144A4C"/>
    <w:rsid w:val="0014797B"/>
    <w:rsid w:val="00150FA9"/>
    <w:rsid w:val="00152858"/>
    <w:rsid w:val="00156446"/>
    <w:rsid w:val="00160388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964B9"/>
    <w:rsid w:val="001A691B"/>
    <w:rsid w:val="001A6ECD"/>
    <w:rsid w:val="001B1CD8"/>
    <w:rsid w:val="001B24BA"/>
    <w:rsid w:val="001C0C44"/>
    <w:rsid w:val="001C1663"/>
    <w:rsid w:val="001C1E39"/>
    <w:rsid w:val="001C350A"/>
    <w:rsid w:val="001C5BD1"/>
    <w:rsid w:val="001D0837"/>
    <w:rsid w:val="001D1002"/>
    <w:rsid w:val="001D22E7"/>
    <w:rsid w:val="001D2AB5"/>
    <w:rsid w:val="001D67B0"/>
    <w:rsid w:val="001D7CAF"/>
    <w:rsid w:val="001E17C2"/>
    <w:rsid w:val="001E1BFD"/>
    <w:rsid w:val="001E1E3B"/>
    <w:rsid w:val="001E3E1F"/>
    <w:rsid w:val="001E4BD7"/>
    <w:rsid w:val="001E4FBB"/>
    <w:rsid w:val="001F1375"/>
    <w:rsid w:val="001F1971"/>
    <w:rsid w:val="001F42AF"/>
    <w:rsid w:val="00201E1A"/>
    <w:rsid w:val="002069F5"/>
    <w:rsid w:val="00206C88"/>
    <w:rsid w:val="00214D38"/>
    <w:rsid w:val="002151A6"/>
    <w:rsid w:val="002156FD"/>
    <w:rsid w:val="002170D7"/>
    <w:rsid w:val="00220180"/>
    <w:rsid w:val="00222890"/>
    <w:rsid w:val="00225C2A"/>
    <w:rsid w:val="0022792A"/>
    <w:rsid w:val="0023015E"/>
    <w:rsid w:val="00232A1E"/>
    <w:rsid w:val="00233040"/>
    <w:rsid w:val="002330E8"/>
    <w:rsid w:val="0023556A"/>
    <w:rsid w:val="00235A34"/>
    <w:rsid w:val="00236F2A"/>
    <w:rsid w:val="002404B6"/>
    <w:rsid w:val="00240CFE"/>
    <w:rsid w:val="00245FF3"/>
    <w:rsid w:val="00253B5B"/>
    <w:rsid w:val="00256EA4"/>
    <w:rsid w:val="002613FC"/>
    <w:rsid w:val="002628F1"/>
    <w:rsid w:val="00263EBB"/>
    <w:rsid w:val="00267B05"/>
    <w:rsid w:val="00270EB8"/>
    <w:rsid w:val="002711D3"/>
    <w:rsid w:val="0027138E"/>
    <w:rsid w:val="002744D6"/>
    <w:rsid w:val="00274B0C"/>
    <w:rsid w:val="002765E3"/>
    <w:rsid w:val="00280633"/>
    <w:rsid w:val="00280834"/>
    <w:rsid w:val="00284D10"/>
    <w:rsid w:val="0029283B"/>
    <w:rsid w:val="00293028"/>
    <w:rsid w:val="00295027"/>
    <w:rsid w:val="00296A8D"/>
    <w:rsid w:val="002A1165"/>
    <w:rsid w:val="002A3B1D"/>
    <w:rsid w:val="002A605E"/>
    <w:rsid w:val="002A623C"/>
    <w:rsid w:val="002A7D5B"/>
    <w:rsid w:val="002B09B8"/>
    <w:rsid w:val="002B0B60"/>
    <w:rsid w:val="002B1D4A"/>
    <w:rsid w:val="002B456B"/>
    <w:rsid w:val="002B4FE7"/>
    <w:rsid w:val="002B5A2A"/>
    <w:rsid w:val="002B5CE6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55B"/>
    <w:rsid w:val="002E1458"/>
    <w:rsid w:val="002E3ABF"/>
    <w:rsid w:val="002E4E2C"/>
    <w:rsid w:val="002E57BC"/>
    <w:rsid w:val="002F1230"/>
    <w:rsid w:val="002F474B"/>
    <w:rsid w:val="002F4988"/>
    <w:rsid w:val="002F573C"/>
    <w:rsid w:val="002F67FF"/>
    <w:rsid w:val="002F6EC3"/>
    <w:rsid w:val="00302FAA"/>
    <w:rsid w:val="00312442"/>
    <w:rsid w:val="00312B39"/>
    <w:rsid w:val="00313C94"/>
    <w:rsid w:val="00314799"/>
    <w:rsid w:val="00315E7A"/>
    <w:rsid w:val="00322DBC"/>
    <w:rsid w:val="00325101"/>
    <w:rsid w:val="00327235"/>
    <w:rsid w:val="00330BAF"/>
    <w:rsid w:val="00331155"/>
    <w:rsid w:val="00341C78"/>
    <w:rsid w:val="00341FF0"/>
    <w:rsid w:val="003422F6"/>
    <w:rsid w:val="00343A67"/>
    <w:rsid w:val="00343F82"/>
    <w:rsid w:val="00344605"/>
    <w:rsid w:val="0034555F"/>
    <w:rsid w:val="00346E2A"/>
    <w:rsid w:val="00351E7B"/>
    <w:rsid w:val="003528F8"/>
    <w:rsid w:val="00360BA8"/>
    <w:rsid w:val="003618D0"/>
    <w:rsid w:val="00361A37"/>
    <w:rsid w:val="00362148"/>
    <w:rsid w:val="0036730D"/>
    <w:rsid w:val="00370062"/>
    <w:rsid w:val="00374F0E"/>
    <w:rsid w:val="003753F0"/>
    <w:rsid w:val="003754AD"/>
    <w:rsid w:val="00376629"/>
    <w:rsid w:val="00381E7A"/>
    <w:rsid w:val="00381FD3"/>
    <w:rsid w:val="00382620"/>
    <w:rsid w:val="003854A1"/>
    <w:rsid w:val="00392826"/>
    <w:rsid w:val="00396062"/>
    <w:rsid w:val="003A1874"/>
    <w:rsid w:val="003A1C2C"/>
    <w:rsid w:val="003A5275"/>
    <w:rsid w:val="003A5F53"/>
    <w:rsid w:val="003A74FF"/>
    <w:rsid w:val="003B102D"/>
    <w:rsid w:val="003B302E"/>
    <w:rsid w:val="003C184C"/>
    <w:rsid w:val="003C5C89"/>
    <w:rsid w:val="003D2C6C"/>
    <w:rsid w:val="003D3B91"/>
    <w:rsid w:val="003D3D36"/>
    <w:rsid w:val="003D7AF4"/>
    <w:rsid w:val="003E6715"/>
    <w:rsid w:val="003E700E"/>
    <w:rsid w:val="003E78C6"/>
    <w:rsid w:val="003F6BA3"/>
    <w:rsid w:val="00400370"/>
    <w:rsid w:val="004007C6"/>
    <w:rsid w:val="0040082C"/>
    <w:rsid w:val="00402907"/>
    <w:rsid w:val="004041E4"/>
    <w:rsid w:val="00404F68"/>
    <w:rsid w:val="004061FC"/>
    <w:rsid w:val="00406AE4"/>
    <w:rsid w:val="004132B2"/>
    <w:rsid w:val="00414037"/>
    <w:rsid w:val="004174D2"/>
    <w:rsid w:val="0042005B"/>
    <w:rsid w:val="00420274"/>
    <w:rsid w:val="00420D0F"/>
    <w:rsid w:val="00421C29"/>
    <w:rsid w:val="004233F7"/>
    <w:rsid w:val="00426CB9"/>
    <w:rsid w:val="00430832"/>
    <w:rsid w:val="004310AD"/>
    <w:rsid w:val="00433BCF"/>
    <w:rsid w:val="00434A62"/>
    <w:rsid w:val="00444366"/>
    <w:rsid w:val="00444DB3"/>
    <w:rsid w:val="0044534E"/>
    <w:rsid w:val="004463BB"/>
    <w:rsid w:val="00446907"/>
    <w:rsid w:val="00450D4F"/>
    <w:rsid w:val="00452028"/>
    <w:rsid w:val="00453D6E"/>
    <w:rsid w:val="00457EA4"/>
    <w:rsid w:val="004610BA"/>
    <w:rsid w:val="00463D4D"/>
    <w:rsid w:val="0047215B"/>
    <w:rsid w:val="00495F26"/>
    <w:rsid w:val="004A2CF3"/>
    <w:rsid w:val="004A3401"/>
    <w:rsid w:val="004A3A06"/>
    <w:rsid w:val="004A3DFA"/>
    <w:rsid w:val="004A71F7"/>
    <w:rsid w:val="004B4B0C"/>
    <w:rsid w:val="004C1F86"/>
    <w:rsid w:val="004C21B7"/>
    <w:rsid w:val="004C44C7"/>
    <w:rsid w:val="004C6C98"/>
    <w:rsid w:val="004D26F9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6A01"/>
    <w:rsid w:val="00507608"/>
    <w:rsid w:val="00511963"/>
    <w:rsid w:val="00516192"/>
    <w:rsid w:val="00517BF6"/>
    <w:rsid w:val="0052311A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43BBD"/>
    <w:rsid w:val="00554FE4"/>
    <w:rsid w:val="0056158D"/>
    <w:rsid w:val="005657FA"/>
    <w:rsid w:val="00566F0B"/>
    <w:rsid w:val="00570212"/>
    <w:rsid w:val="00570C63"/>
    <w:rsid w:val="00570F6D"/>
    <w:rsid w:val="0057301A"/>
    <w:rsid w:val="00573E27"/>
    <w:rsid w:val="005760B2"/>
    <w:rsid w:val="00580F3C"/>
    <w:rsid w:val="00580F84"/>
    <w:rsid w:val="0058233D"/>
    <w:rsid w:val="005836B6"/>
    <w:rsid w:val="005847F0"/>
    <w:rsid w:val="00584DEB"/>
    <w:rsid w:val="00595FC5"/>
    <w:rsid w:val="00596D31"/>
    <w:rsid w:val="00597B17"/>
    <w:rsid w:val="005A0F26"/>
    <w:rsid w:val="005A0FA5"/>
    <w:rsid w:val="005A1290"/>
    <w:rsid w:val="005A5AE2"/>
    <w:rsid w:val="005A754A"/>
    <w:rsid w:val="005B0010"/>
    <w:rsid w:val="005B0CA0"/>
    <w:rsid w:val="005B2BC0"/>
    <w:rsid w:val="005B3605"/>
    <w:rsid w:val="005B4FD9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704E"/>
    <w:rsid w:val="005E30EB"/>
    <w:rsid w:val="005E5E8F"/>
    <w:rsid w:val="005F50F4"/>
    <w:rsid w:val="0060224A"/>
    <w:rsid w:val="00602335"/>
    <w:rsid w:val="006042A8"/>
    <w:rsid w:val="00610122"/>
    <w:rsid w:val="006115F6"/>
    <w:rsid w:val="00612965"/>
    <w:rsid w:val="006218B9"/>
    <w:rsid w:val="0062490C"/>
    <w:rsid w:val="00625636"/>
    <w:rsid w:val="00626E8B"/>
    <w:rsid w:val="00630F8D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5553C"/>
    <w:rsid w:val="006558E5"/>
    <w:rsid w:val="006565E7"/>
    <w:rsid w:val="00662D2B"/>
    <w:rsid w:val="00662FD1"/>
    <w:rsid w:val="006644FB"/>
    <w:rsid w:val="006648D7"/>
    <w:rsid w:val="00664B10"/>
    <w:rsid w:val="00665876"/>
    <w:rsid w:val="00672BD4"/>
    <w:rsid w:val="006768C9"/>
    <w:rsid w:val="00676BA7"/>
    <w:rsid w:val="00682954"/>
    <w:rsid w:val="00684E29"/>
    <w:rsid w:val="00684F0D"/>
    <w:rsid w:val="00685029"/>
    <w:rsid w:val="006872E9"/>
    <w:rsid w:val="006916F5"/>
    <w:rsid w:val="0069481D"/>
    <w:rsid w:val="006951FE"/>
    <w:rsid w:val="006960ED"/>
    <w:rsid w:val="006A0B03"/>
    <w:rsid w:val="006A1953"/>
    <w:rsid w:val="006A2480"/>
    <w:rsid w:val="006A4B7F"/>
    <w:rsid w:val="006A5FA5"/>
    <w:rsid w:val="006B2D09"/>
    <w:rsid w:val="006B2D8F"/>
    <w:rsid w:val="006C1AD5"/>
    <w:rsid w:val="006C364A"/>
    <w:rsid w:val="006C39DF"/>
    <w:rsid w:val="006C3A66"/>
    <w:rsid w:val="006C4415"/>
    <w:rsid w:val="006C52F1"/>
    <w:rsid w:val="006C613F"/>
    <w:rsid w:val="006D063A"/>
    <w:rsid w:val="006D4C4D"/>
    <w:rsid w:val="006D7E78"/>
    <w:rsid w:val="006E0C64"/>
    <w:rsid w:val="006E146C"/>
    <w:rsid w:val="006E166A"/>
    <w:rsid w:val="006E234C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6CA6"/>
    <w:rsid w:val="007017C5"/>
    <w:rsid w:val="00701D1B"/>
    <w:rsid w:val="0070240A"/>
    <w:rsid w:val="007024A0"/>
    <w:rsid w:val="007028C4"/>
    <w:rsid w:val="0070528A"/>
    <w:rsid w:val="00706F40"/>
    <w:rsid w:val="00715593"/>
    <w:rsid w:val="007171E9"/>
    <w:rsid w:val="00720F75"/>
    <w:rsid w:val="0072273B"/>
    <w:rsid w:val="0072322F"/>
    <w:rsid w:val="007246F6"/>
    <w:rsid w:val="007275A0"/>
    <w:rsid w:val="00727AF1"/>
    <w:rsid w:val="00732766"/>
    <w:rsid w:val="00733A21"/>
    <w:rsid w:val="0073407E"/>
    <w:rsid w:val="00744D97"/>
    <w:rsid w:val="007465FB"/>
    <w:rsid w:val="00750B78"/>
    <w:rsid w:val="00750D15"/>
    <w:rsid w:val="00753411"/>
    <w:rsid w:val="00754063"/>
    <w:rsid w:val="007567E0"/>
    <w:rsid w:val="007574FC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2E7F"/>
    <w:rsid w:val="00773323"/>
    <w:rsid w:val="007758DA"/>
    <w:rsid w:val="0078298E"/>
    <w:rsid w:val="0078456F"/>
    <w:rsid w:val="007855EC"/>
    <w:rsid w:val="00785F8D"/>
    <w:rsid w:val="00786C24"/>
    <w:rsid w:val="00791D38"/>
    <w:rsid w:val="00792757"/>
    <w:rsid w:val="007A523F"/>
    <w:rsid w:val="007B7E7A"/>
    <w:rsid w:val="007C0927"/>
    <w:rsid w:val="007C161A"/>
    <w:rsid w:val="007C2D93"/>
    <w:rsid w:val="007C625C"/>
    <w:rsid w:val="007C63BA"/>
    <w:rsid w:val="007C6F61"/>
    <w:rsid w:val="007D1249"/>
    <w:rsid w:val="007D1747"/>
    <w:rsid w:val="007D3515"/>
    <w:rsid w:val="007D5F82"/>
    <w:rsid w:val="007D7239"/>
    <w:rsid w:val="007E1646"/>
    <w:rsid w:val="007E4F25"/>
    <w:rsid w:val="007E5464"/>
    <w:rsid w:val="007F0116"/>
    <w:rsid w:val="00800DE0"/>
    <w:rsid w:val="00801317"/>
    <w:rsid w:val="008045F7"/>
    <w:rsid w:val="0080608C"/>
    <w:rsid w:val="008101BA"/>
    <w:rsid w:val="00812566"/>
    <w:rsid w:val="00814ACF"/>
    <w:rsid w:val="00815180"/>
    <w:rsid w:val="0081591C"/>
    <w:rsid w:val="00815F91"/>
    <w:rsid w:val="00830442"/>
    <w:rsid w:val="008333AC"/>
    <w:rsid w:val="00834CFC"/>
    <w:rsid w:val="00840361"/>
    <w:rsid w:val="00840CB9"/>
    <w:rsid w:val="00843710"/>
    <w:rsid w:val="00846E28"/>
    <w:rsid w:val="00847370"/>
    <w:rsid w:val="0084739A"/>
    <w:rsid w:val="00852C8A"/>
    <w:rsid w:val="00853E52"/>
    <w:rsid w:val="008556D5"/>
    <w:rsid w:val="00857503"/>
    <w:rsid w:val="00860745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A6261"/>
    <w:rsid w:val="008A74FF"/>
    <w:rsid w:val="008B1567"/>
    <w:rsid w:val="008B2180"/>
    <w:rsid w:val="008B2798"/>
    <w:rsid w:val="008B74BC"/>
    <w:rsid w:val="008C0B05"/>
    <w:rsid w:val="008C353D"/>
    <w:rsid w:val="008C6590"/>
    <w:rsid w:val="008D1788"/>
    <w:rsid w:val="008D2C36"/>
    <w:rsid w:val="008D2C9C"/>
    <w:rsid w:val="008D5C12"/>
    <w:rsid w:val="008D6416"/>
    <w:rsid w:val="008D6C95"/>
    <w:rsid w:val="008E0BD0"/>
    <w:rsid w:val="008E0D50"/>
    <w:rsid w:val="008E0D9F"/>
    <w:rsid w:val="008E7C7B"/>
    <w:rsid w:val="008F083C"/>
    <w:rsid w:val="008F1A70"/>
    <w:rsid w:val="008F1B82"/>
    <w:rsid w:val="008F2065"/>
    <w:rsid w:val="008F2B1C"/>
    <w:rsid w:val="008F37A7"/>
    <w:rsid w:val="008F7557"/>
    <w:rsid w:val="00902981"/>
    <w:rsid w:val="009048FC"/>
    <w:rsid w:val="00904904"/>
    <w:rsid w:val="00914886"/>
    <w:rsid w:val="0091707E"/>
    <w:rsid w:val="0092161D"/>
    <w:rsid w:val="009232EF"/>
    <w:rsid w:val="009246AD"/>
    <w:rsid w:val="009254C5"/>
    <w:rsid w:val="00932156"/>
    <w:rsid w:val="009333DD"/>
    <w:rsid w:val="00934A75"/>
    <w:rsid w:val="00937390"/>
    <w:rsid w:val="00943CF1"/>
    <w:rsid w:val="0094589A"/>
    <w:rsid w:val="00946A6B"/>
    <w:rsid w:val="00946E10"/>
    <w:rsid w:val="00951771"/>
    <w:rsid w:val="009540E3"/>
    <w:rsid w:val="009541EA"/>
    <w:rsid w:val="00954788"/>
    <w:rsid w:val="0095492E"/>
    <w:rsid w:val="00956E3C"/>
    <w:rsid w:val="00961647"/>
    <w:rsid w:val="00962F7E"/>
    <w:rsid w:val="00966061"/>
    <w:rsid w:val="00967529"/>
    <w:rsid w:val="00971EE5"/>
    <w:rsid w:val="009723BA"/>
    <w:rsid w:val="0097324F"/>
    <w:rsid w:val="009734B4"/>
    <w:rsid w:val="009758EE"/>
    <w:rsid w:val="00980E75"/>
    <w:rsid w:val="00981554"/>
    <w:rsid w:val="00983468"/>
    <w:rsid w:val="00986822"/>
    <w:rsid w:val="009933D6"/>
    <w:rsid w:val="00993C4F"/>
    <w:rsid w:val="009970F5"/>
    <w:rsid w:val="009A0AF0"/>
    <w:rsid w:val="009A33FC"/>
    <w:rsid w:val="009A3D68"/>
    <w:rsid w:val="009A783B"/>
    <w:rsid w:val="009B1A27"/>
    <w:rsid w:val="009B3608"/>
    <w:rsid w:val="009B4400"/>
    <w:rsid w:val="009B4BFD"/>
    <w:rsid w:val="009B77BE"/>
    <w:rsid w:val="009C24C3"/>
    <w:rsid w:val="009C5DA6"/>
    <w:rsid w:val="009C6C46"/>
    <w:rsid w:val="009C72CB"/>
    <w:rsid w:val="009D15BF"/>
    <w:rsid w:val="009D1ABA"/>
    <w:rsid w:val="009D2129"/>
    <w:rsid w:val="009D535B"/>
    <w:rsid w:val="009E5276"/>
    <w:rsid w:val="009F4EA9"/>
    <w:rsid w:val="009F5662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2357"/>
    <w:rsid w:val="00A34AD8"/>
    <w:rsid w:val="00A34F76"/>
    <w:rsid w:val="00A35256"/>
    <w:rsid w:val="00A37B65"/>
    <w:rsid w:val="00A414FC"/>
    <w:rsid w:val="00A46A67"/>
    <w:rsid w:val="00A47349"/>
    <w:rsid w:val="00A50BAB"/>
    <w:rsid w:val="00A521C9"/>
    <w:rsid w:val="00A52C13"/>
    <w:rsid w:val="00A53AAF"/>
    <w:rsid w:val="00A54809"/>
    <w:rsid w:val="00A54CE7"/>
    <w:rsid w:val="00A62324"/>
    <w:rsid w:val="00A65C75"/>
    <w:rsid w:val="00A71963"/>
    <w:rsid w:val="00A72127"/>
    <w:rsid w:val="00A72939"/>
    <w:rsid w:val="00A7453A"/>
    <w:rsid w:val="00A74C78"/>
    <w:rsid w:val="00A74EAC"/>
    <w:rsid w:val="00A77569"/>
    <w:rsid w:val="00A8230C"/>
    <w:rsid w:val="00A860FE"/>
    <w:rsid w:val="00A86CD4"/>
    <w:rsid w:val="00A87D42"/>
    <w:rsid w:val="00A953B3"/>
    <w:rsid w:val="00A95411"/>
    <w:rsid w:val="00A97E50"/>
    <w:rsid w:val="00AA0ABA"/>
    <w:rsid w:val="00AA103C"/>
    <w:rsid w:val="00AA104E"/>
    <w:rsid w:val="00AA1FDC"/>
    <w:rsid w:val="00AB3B86"/>
    <w:rsid w:val="00AB4353"/>
    <w:rsid w:val="00AB7C65"/>
    <w:rsid w:val="00AC200B"/>
    <w:rsid w:val="00AC2DC7"/>
    <w:rsid w:val="00AC6204"/>
    <w:rsid w:val="00AD5637"/>
    <w:rsid w:val="00AD75BD"/>
    <w:rsid w:val="00AE21E9"/>
    <w:rsid w:val="00AE2710"/>
    <w:rsid w:val="00AE35A2"/>
    <w:rsid w:val="00AE3B7D"/>
    <w:rsid w:val="00AE41E7"/>
    <w:rsid w:val="00AF54A6"/>
    <w:rsid w:val="00B0510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78EB"/>
    <w:rsid w:val="00B41C2C"/>
    <w:rsid w:val="00B42D49"/>
    <w:rsid w:val="00B45982"/>
    <w:rsid w:val="00B46F9C"/>
    <w:rsid w:val="00B47070"/>
    <w:rsid w:val="00B565A1"/>
    <w:rsid w:val="00B67425"/>
    <w:rsid w:val="00B6785B"/>
    <w:rsid w:val="00B700F3"/>
    <w:rsid w:val="00B72722"/>
    <w:rsid w:val="00B73F31"/>
    <w:rsid w:val="00B809D2"/>
    <w:rsid w:val="00B81795"/>
    <w:rsid w:val="00B8297A"/>
    <w:rsid w:val="00B839C7"/>
    <w:rsid w:val="00B84017"/>
    <w:rsid w:val="00B852FF"/>
    <w:rsid w:val="00B863AC"/>
    <w:rsid w:val="00B86EB0"/>
    <w:rsid w:val="00B9347A"/>
    <w:rsid w:val="00B95B5F"/>
    <w:rsid w:val="00B97353"/>
    <w:rsid w:val="00BA0B70"/>
    <w:rsid w:val="00BA0C97"/>
    <w:rsid w:val="00BA1D03"/>
    <w:rsid w:val="00BA35C9"/>
    <w:rsid w:val="00BB5621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170A"/>
    <w:rsid w:val="00BE1D21"/>
    <w:rsid w:val="00BE630B"/>
    <w:rsid w:val="00BF058E"/>
    <w:rsid w:val="00BF104C"/>
    <w:rsid w:val="00BF4F32"/>
    <w:rsid w:val="00C003BD"/>
    <w:rsid w:val="00C021E5"/>
    <w:rsid w:val="00C04E79"/>
    <w:rsid w:val="00C06477"/>
    <w:rsid w:val="00C12AAC"/>
    <w:rsid w:val="00C13A59"/>
    <w:rsid w:val="00C14E58"/>
    <w:rsid w:val="00C16C82"/>
    <w:rsid w:val="00C20E8A"/>
    <w:rsid w:val="00C244B7"/>
    <w:rsid w:val="00C25277"/>
    <w:rsid w:val="00C308B0"/>
    <w:rsid w:val="00C32BE1"/>
    <w:rsid w:val="00C3344A"/>
    <w:rsid w:val="00C35EA5"/>
    <w:rsid w:val="00C37AE6"/>
    <w:rsid w:val="00C37EE0"/>
    <w:rsid w:val="00C42B5F"/>
    <w:rsid w:val="00C450E2"/>
    <w:rsid w:val="00C51576"/>
    <w:rsid w:val="00C52044"/>
    <w:rsid w:val="00C531C4"/>
    <w:rsid w:val="00C54E86"/>
    <w:rsid w:val="00C5757C"/>
    <w:rsid w:val="00C67890"/>
    <w:rsid w:val="00C7052F"/>
    <w:rsid w:val="00C707BC"/>
    <w:rsid w:val="00C70AAF"/>
    <w:rsid w:val="00C7298D"/>
    <w:rsid w:val="00C735A5"/>
    <w:rsid w:val="00C753A7"/>
    <w:rsid w:val="00C77AFC"/>
    <w:rsid w:val="00C77D63"/>
    <w:rsid w:val="00C82CA2"/>
    <w:rsid w:val="00C83285"/>
    <w:rsid w:val="00C87D05"/>
    <w:rsid w:val="00C91AAB"/>
    <w:rsid w:val="00C91E6F"/>
    <w:rsid w:val="00C9269E"/>
    <w:rsid w:val="00C930A3"/>
    <w:rsid w:val="00C965FE"/>
    <w:rsid w:val="00C9744E"/>
    <w:rsid w:val="00CA5B59"/>
    <w:rsid w:val="00CA6C58"/>
    <w:rsid w:val="00CA7798"/>
    <w:rsid w:val="00CA7C57"/>
    <w:rsid w:val="00CC0FF0"/>
    <w:rsid w:val="00CC58AF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0534D"/>
    <w:rsid w:val="00D06F35"/>
    <w:rsid w:val="00D1117E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301DE"/>
    <w:rsid w:val="00D3157B"/>
    <w:rsid w:val="00D31773"/>
    <w:rsid w:val="00D32954"/>
    <w:rsid w:val="00D33374"/>
    <w:rsid w:val="00D36BD1"/>
    <w:rsid w:val="00D36EC8"/>
    <w:rsid w:val="00D4013C"/>
    <w:rsid w:val="00D46DD4"/>
    <w:rsid w:val="00D470F1"/>
    <w:rsid w:val="00D56822"/>
    <w:rsid w:val="00D6104D"/>
    <w:rsid w:val="00D6168B"/>
    <w:rsid w:val="00D62BCE"/>
    <w:rsid w:val="00D6672D"/>
    <w:rsid w:val="00D667E3"/>
    <w:rsid w:val="00D703CD"/>
    <w:rsid w:val="00D755FA"/>
    <w:rsid w:val="00D773D5"/>
    <w:rsid w:val="00D81873"/>
    <w:rsid w:val="00D835B0"/>
    <w:rsid w:val="00D85C71"/>
    <w:rsid w:val="00D85DD9"/>
    <w:rsid w:val="00D9503A"/>
    <w:rsid w:val="00D95095"/>
    <w:rsid w:val="00D96CD2"/>
    <w:rsid w:val="00DA2B92"/>
    <w:rsid w:val="00DA3B67"/>
    <w:rsid w:val="00DA65CB"/>
    <w:rsid w:val="00DA6F02"/>
    <w:rsid w:val="00DB121D"/>
    <w:rsid w:val="00DB1384"/>
    <w:rsid w:val="00DB52EF"/>
    <w:rsid w:val="00DB5795"/>
    <w:rsid w:val="00DB6462"/>
    <w:rsid w:val="00DC1B0E"/>
    <w:rsid w:val="00DC2D81"/>
    <w:rsid w:val="00DC34B3"/>
    <w:rsid w:val="00DC36AF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4307"/>
    <w:rsid w:val="00DE7E34"/>
    <w:rsid w:val="00DE7F83"/>
    <w:rsid w:val="00DF059D"/>
    <w:rsid w:val="00DF3671"/>
    <w:rsid w:val="00E006AB"/>
    <w:rsid w:val="00E0125C"/>
    <w:rsid w:val="00E05103"/>
    <w:rsid w:val="00E10823"/>
    <w:rsid w:val="00E126F5"/>
    <w:rsid w:val="00E12A1C"/>
    <w:rsid w:val="00E20583"/>
    <w:rsid w:val="00E20AF1"/>
    <w:rsid w:val="00E2199E"/>
    <w:rsid w:val="00E302B5"/>
    <w:rsid w:val="00E3046D"/>
    <w:rsid w:val="00E35D79"/>
    <w:rsid w:val="00E42629"/>
    <w:rsid w:val="00E42683"/>
    <w:rsid w:val="00E433A5"/>
    <w:rsid w:val="00E45B8E"/>
    <w:rsid w:val="00E478C4"/>
    <w:rsid w:val="00E47F38"/>
    <w:rsid w:val="00E51358"/>
    <w:rsid w:val="00E547CE"/>
    <w:rsid w:val="00E63401"/>
    <w:rsid w:val="00E64E86"/>
    <w:rsid w:val="00E664E9"/>
    <w:rsid w:val="00E66637"/>
    <w:rsid w:val="00E66F2F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AE9"/>
    <w:rsid w:val="00E83C30"/>
    <w:rsid w:val="00E86CCE"/>
    <w:rsid w:val="00E91D6D"/>
    <w:rsid w:val="00E928B2"/>
    <w:rsid w:val="00E93CAF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565E"/>
    <w:rsid w:val="00EC6EEA"/>
    <w:rsid w:val="00EC7DCF"/>
    <w:rsid w:val="00ED07C6"/>
    <w:rsid w:val="00EE01AA"/>
    <w:rsid w:val="00EE063E"/>
    <w:rsid w:val="00EE626F"/>
    <w:rsid w:val="00EE7DC8"/>
    <w:rsid w:val="00EF2840"/>
    <w:rsid w:val="00EF413C"/>
    <w:rsid w:val="00F202DA"/>
    <w:rsid w:val="00F26233"/>
    <w:rsid w:val="00F266E8"/>
    <w:rsid w:val="00F31E21"/>
    <w:rsid w:val="00F32CB3"/>
    <w:rsid w:val="00F32F84"/>
    <w:rsid w:val="00F32F96"/>
    <w:rsid w:val="00F34CC7"/>
    <w:rsid w:val="00F359E1"/>
    <w:rsid w:val="00F37F40"/>
    <w:rsid w:val="00F40DFA"/>
    <w:rsid w:val="00F42082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76147"/>
    <w:rsid w:val="00F83883"/>
    <w:rsid w:val="00F924E5"/>
    <w:rsid w:val="00F95184"/>
    <w:rsid w:val="00F9702D"/>
    <w:rsid w:val="00F9718F"/>
    <w:rsid w:val="00FA2A2F"/>
    <w:rsid w:val="00FA3856"/>
    <w:rsid w:val="00FA6E0C"/>
    <w:rsid w:val="00FA7F3E"/>
    <w:rsid w:val="00FB4269"/>
    <w:rsid w:val="00FB4A66"/>
    <w:rsid w:val="00FB5094"/>
    <w:rsid w:val="00FC0833"/>
    <w:rsid w:val="00FC0E24"/>
    <w:rsid w:val="00FC4351"/>
    <w:rsid w:val="00FC6537"/>
    <w:rsid w:val="00FC6917"/>
    <w:rsid w:val="00FC6975"/>
    <w:rsid w:val="00FD0CF4"/>
    <w:rsid w:val="00FD6661"/>
    <w:rsid w:val="00FD6C37"/>
    <w:rsid w:val="00FD7469"/>
    <w:rsid w:val="00FE0BEF"/>
    <w:rsid w:val="00FE545B"/>
    <w:rsid w:val="00FE625C"/>
    <w:rsid w:val="00FE631F"/>
    <w:rsid w:val="00FE7407"/>
    <w:rsid w:val="00FF2EB4"/>
    <w:rsid w:val="00FF394C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12E7CC4"/>
  <w15:docId w15:val="{F8E1684B-D3F9-4CCB-8B92-90ABFE99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27138E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D835B0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hoi\Liquid%20Interactive\ADHA%20-%20CoE%20Toolkit%20-%20Documents\Miscellaneous\CoE_Template_Word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D700EBD97441B6A8F05FAD5895B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45D46-FC78-43CD-A5D9-F10561D44C16}"/>
      </w:docPartPr>
      <w:docPartBody>
        <w:p w:rsidR="00BF7985" w:rsidRDefault="00BF7985">
          <w:pPr>
            <w:pStyle w:val="11D700EBD97441B6A8F05FAD5895B990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31E64AB0218C436EB5FCA7F42D62E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3A562-BE4B-4A87-9082-6157F6EB3B81}"/>
      </w:docPartPr>
      <w:docPartBody>
        <w:p w:rsidR="00BF7985" w:rsidRDefault="00BF7985">
          <w:pPr>
            <w:pStyle w:val="31E64AB0218C436EB5FCA7F42D62ECC3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8FC327411F54D5282E53BBE73823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9A6C7-BFAF-47B7-9162-17115353DF66}"/>
      </w:docPartPr>
      <w:docPartBody>
        <w:p w:rsidR="00BF7985" w:rsidRDefault="00BF7985">
          <w:pPr>
            <w:pStyle w:val="88FC327411F54D5282E53BBE73823659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AC1DDE20106E46568EAC45811283A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B52B8-1A7F-4C28-869F-EDE9ED22872C}"/>
      </w:docPartPr>
      <w:docPartBody>
        <w:p w:rsidR="00BF7985" w:rsidRDefault="00BF7985">
          <w:pPr>
            <w:pStyle w:val="AC1DDE20106E46568EAC45811283A02A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666D1D0B003B4E76A22972BB6CBF2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47A7B-29DA-4117-A5CE-015EE6222D54}"/>
      </w:docPartPr>
      <w:docPartBody>
        <w:p w:rsidR="00BF7985" w:rsidRDefault="00BF7985">
          <w:pPr>
            <w:pStyle w:val="666D1D0B003B4E76A22972BB6CBF2761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DDCB6F6FE04F47749EFB0E8BB0DC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0FF72-681A-4613-9697-33A4EB292793}"/>
      </w:docPartPr>
      <w:docPartBody>
        <w:p w:rsidR="00BF7985" w:rsidRDefault="00BF7985">
          <w:pPr>
            <w:pStyle w:val="DDCB6F6FE04F47749EFB0E8BB0DC0AF9"/>
          </w:pPr>
          <w:r>
            <w:rPr>
              <w:rStyle w:val="PlaceholderText"/>
            </w:rPr>
            <w:t>Enter version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985"/>
    <w:rsid w:val="00016562"/>
    <w:rsid w:val="00B36200"/>
    <w:rsid w:val="00B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1D700EBD97441B6A8F05FAD5895B990">
    <w:name w:val="11D700EBD97441B6A8F05FAD5895B990"/>
  </w:style>
  <w:style w:type="paragraph" w:customStyle="1" w:styleId="31E64AB0218C436EB5FCA7F42D62ECC3">
    <w:name w:val="31E64AB0218C436EB5FCA7F42D62ECC3"/>
  </w:style>
  <w:style w:type="paragraph" w:customStyle="1" w:styleId="88FC327411F54D5282E53BBE73823659">
    <w:name w:val="88FC327411F54D5282E53BBE73823659"/>
  </w:style>
  <w:style w:type="paragraph" w:customStyle="1" w:styleId="AC1DDE20106E46568EAC45811283A02A">
    <w:name w:val="AC1DDE20106E46568EAC45811283A02A"/>
  </w:style>
  <w:style w:type="paragraph" w:customStyle="1" w:styleId="666D1D0B003B4E76A22972BB6CBF2761">
    <w:name w:val="666D1D0B003B4E76A22972BB6CBF2761"/>
  </w:style>
  <w:style w:type="paragraph" w:customStyle="1" w:styleId="DDCB6F6FE04F47749EFB0E8BB0DC0AF9">
    <w:name w:val="DDCB6F6FE04F47749EFB0E8BB0DC0A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ProtectiveMarking/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Props1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7588E-D9F6-4D08-A543-8B3D0469C808}">
  <ds:schemaRefs/>
</ds:datastoreItem>
</file>

<file path=customXml/itemProps3.xml><?xml version="1.0" encoding="utf-8"?>
<ds:datastoreItem xmlns:ds="http://schemas.openxmlformats.org/officeDocument/2006/customXml" ds:itemID="{90C3320C-AEA1-4062-AE90-9AE3D79A6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CoE_Template_Word_Template</Template>
  <TotalTime>28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Excellence—Priority Group Landscape Mapping</vt:lpstr>
    </vt:vector>
  </TitlesOfParts>
  <Company>Australian Digital Health Agency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Excellence—Priority Group Landscape Mapping</dc:title>
  <dc:subject/>
  <dc:creator>Kendelle Parsons</dc:creator>
  <cp:keywords/>
  <cp:lastModifiedBy>Scott Ponting</cp:lastModifiedBy>
  <cp:revision>2</cp:revision>
  <cp:lastPrinted>2021-06-22T00:50:00Z</cp:lastPrinted>
  <dcterms:created xsi:type="dcterms:W3CDTF">2021-06-22T01:18:00Z</dcterms:created>
  <dcterms:modified xsi:type="dcterms:W3CDTF">2021-06-22T01:18:00Z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